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13F1" w14:textId="519A3AAF" w:rsidR="00A7301D" w:rsidRPr="006A4D4B" w:rsidRDefault="00D845F2" w:rsidP="0021430B">
      <w:pPr>
        <w:pStyle w:val="Heading1"/>
      </w:pPr>
      <w:r w:rsidRPr="006A4D4B">
        <w:t>Add boxed conditional expression</w:t>
      </w:r>
    </w:p>
    <w:p w14:paraId="24CA26FD" w14:textId="41E424C8" w:rsidR="0021430B" w:rsidRPr="006A4D4B" w:rsidRDefault="0021430B"/>
    <w:p w14:paraId="6863F16F" w14:textId="288B291A" w:rsidR="0021430B" w:rsidRPr="0021430B" w:rsidRDefault="0021430B">
      <w:pPr>
        <w:rPr>
          <w:i/>
          <w:iCs/>
        </w:rPr>
      </w:pPr>
      <w:r w:rsidRPr="0021430B">
        <w:rPr>
          <w:i/>
          <w:iCs/>
        </w:rPr>
        <w:t>In section 10.2.1, add the following to the dotted list:</w:t>
      </w:r>
    </w:p>
    <w:p w14:paraId="7DB48410" w14:textId="79638EC3" w:rsidR="0021430B" w:rsidRPr="0021430B" w:rsidRDefault="0021430B" w:rsidP="0021430B">
      <w:pPr>
        <w:pStyle w:val="ListParagraph"/>
        <w:numPr>
          <w:ilvl w:val="0"/>
          <w:numId w:val="1"/>
        </w:numPr>
      </w:pPr>
      <w:r>
        <w:t>A boxed conditional</w:t>
      </w:r>
    </w:p>
    <w:p w14:paraId="7E07DECD" w14:textId="7B68B976" w:rsidR="0021430B" w:rsidRDefault="0021430B">
      <w:r w:rsidRPr="0021430B">
        <w:rPr>
          <w:i/>
          <w:iCs/>
        </w:rPr>
        <w:t>Add a sub section to section 10.2.1 named</w:t>
      </w:r>
      <w:r>
        <w:t xml:space="preserve"> “Boxed conditional” </w:t>
      </w:r>
      <w:r w:rsidRPr="0021430B">
        <w:rPr>
          <w:i/>
          <w:iCs/>
        </w:rPr>
        <w:t>with the following content</w:t>
      </w:r>
      <w:r>
        <w:rPr>
          <w:i/>
          <w:iCs/>
        </w:rPr>
        <w:t>:</w:t>
      </w:r>
    </w:p>
    <w:p w14:paraId="68D27B64" w14:textId="69103B91" w:rsidR="0021430B" w:rsidRPr="002B2B04" w:rsidRDefault="0021430B">
      <w:r>
        <w:t>Boxed conditional offers a visual representation of an if statement using three rows. The first one is labelled “if”; the second one is labelled “then” and the last one is labelled “else”. In the right part, another FEEL expression</w:t>
      </w:r>
      <w:r w:rsidR="002B2B04">
        <w:t xml:space="preserve"> is expected</w:t>
      </w:r>
      <w:r>
        <w:t>.</w:t>
      </w:r>
      <w:r w:rsidR="002B2B04">
        <w:t xml:space="preserve"> The expression in the “if” part MUST resolve to a boolean.</w:t>
      </w:r>
    </w:p>
    <w:p w14:paraId="6277AD06" w14:textId="77777777" w:rsidR="00BC3083" w:rsidRDefault="006A4D4B" w:rsidP="00BC3083">
      <w:pPr>
        <w:keepNext/>
      </w:pPr>
      <w:r>
        <w:rPr>
          <w:noProof/>
        </w:rPr>
        <w:drawing>
          <wp:inline distT="0" distB="0" distL="0" distR="0" wp14:anchorId="7089636E" wp14:editId="61B8709D">
            <wp:extent cx="3066667" cy="14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998F" w14:textId="44A6FE37" w:rsidR="0021430B" w:rsidRDefault="00BC3083" w:rsidP="00BC3083">
      <w:pPr>
        <w:pStyle w:val="Caption"/>
      </w:pPr>
      <w:r>
        <w:t xml:space="preserve">Figure </w:t>
      </w:r>
      <w:fldSimple w:instr=" SEQ Figure \* ARABIC ">
        <w:r w:rsidR="00C764C1">
          <w:rPr>
            <w:noProof/>
          </w:rPr>
          <w:t>1</w:t>
        </w:r>
      </w:fldSimple>
      <w:r>
        <w:t xml:space="preserve"> Conditional expression</w:t>
      </w:r>
    </w:p>
    <w:p w14:paraId="786A3B35" w14:textId="27B9C88F" w:rsidR="00BC3083" w:rsidRDefault="00BC3083" w:rsidP="00BC3083">
      <w:r>
        <w:t>Color is suggested.</w:t>
      </w:r>
    </w:p>
    <w:p w14:paraId="00322A2B" w14:textId="3569C900" w:rsidR="00C764C1" w:rsidRDefault="003D21C7" w:rsidP="00C764C1">
      <w:pPr>
        <w:keepNext/>
      </w:pPr>
      <w:r>
        <w:rPr>
          <w:noProof/>
        </w:rPr>
        <w:lastRenderedPageBreak/>
        <w:drawing>
          <wp:inline distT="0" distB="0" distL="0" distR="0" wp14:anchorId="7C3F99DE" wp14:editId="58DD1B36">
            <wp:extent cx="4800600" cy="369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FEC6B" w14:textId="7D9CBB72" w:rsidR="00BC3083" w:rsidRPr="00BC3083" w:rsidRDefault="00C764C1" w:rsidP="00C764C1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Use of conditional expression with decision table and invocation</w:t>
      </w:r>
    </w:p>
    <w:p w14:paraId="766FD178" w14:textId="77777777" w:rsidR="004C1B9B" w:rsidRDefault="00564539">
      <w:r w:rsidRPr="00564539">
        <w:rPr>
          <w:i/>
          <w:iCs/>
        </w:rPr>
        <w:t xml:space="preserve">In </w:t>
      </w:r>
      <w:r w:rsidRPr="00564539">
        <w:t>“Figure 10.17 Expression class diagram”</w:t>
      </w:r>
      <w:r w:rsidR="004C1B9B">
        <w:t>:</w:t>
      </w:r>
    </w:p>
    <w:p w14:paraId="4ED28722" w14:textId="3A1E2EA3" w:rsidR="002B2B04" w:rsidRDefault="004C1B9B" w:rsidP="004C1B9B">
      <w:pPr>
        <w:ind w:left="720"/>
      </w:pPr>
      <w:r>
        <w:rPr>
          <w:i/>
          <w:iCs/>
        </w:rPr>
        <w:t>A</w:t>
      </w:r>
      <w:r w:rsidR="00564539" w:rsidRPr="00564539">
        <w:rPr>
          <w:i/>
          <w:iCs/>
        </w:rPr>
        <w:t>dd the following class exten</w:t>
      </w:r>
      <w:r w:rsidR="00564539">
        <w:rPr>
          <w:i/>
          <w:iCs/>
        </w:rPr>
        <w:t>d</w:t>
      </w:r>
      <w:r w:rsidR="00564539" w:rsidRPr="00564539">
        <w:rPr>
          <w:i/>
          <w:iCs/>
        </w:rPr>
        <w:t>ing Expression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5"/>
      </w:tblGrid>
      <w:tr w:rsidR="00564539" w14:paraId="2A49D5C8" w14:textId="77777777" w:rsidTr="004C1B9B">
        <w:tc>
          <w:tcPr>
            <w:tcW w:w="4815" w:type="dxa"/>
          </w:tcPr>
          <w:p w14:paraId="79E03B24" w14:textId="141C9E77" w:rsidR="00564539" w:rsidRDefault="00564539">
            <w:r>
              <w:t>Conditional</w:t>
            </w:r>
          </w:p>
        </w:tc>
      </w:tr>
    </w:tbl>
    <w:p w14:paraId="542FC4FB" w14:textId="14710340" w:rsidR="00564539" w:rsidRDefault="00564539"/>
    <w:p w14:paraId="4E965822" w14:textId="63BC07CD" w:rsidR="004C1B9B" w:rsidRDefault="004C1B9B" w:rsidP="004C1B9B">
      <w:pPr>
        <w:ind w:left="720"/>
        <w:rPr>
          <w:i/>
          <w:iCs/>
        </w:rPr>
      </w:pPr>
      <w:r>
        <w:rPr>
          <w:i/>
          <w:iCs/>
        </w:rPr>
        <w:t>Add the following class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</w:tblGrid>
      <w:tr w:rsidR="004C1B9B" w14:paraId="04FCE7C5" w14:textId="77777777" w:rsidTr="004C1B9B">
        <w:tc>
          <w:tcPr>
            <w:tcW w:w="4945" w:type="dxa"/>
          </w:tcPr>
          <w:p w14:paraId="060B926C" w14:textId="365FFD73" w:rsidR="004C1B9B" w:rsidRDefault="004C1B9B" w:rsidP="004C1B9B">
            <w:r>
              <w:t>ChildExpression</w:t>
            </w:r>
          </w:p>
        </w:tc>
      </w:tr>
      <w:tr w:rsidR="004C1B9B" w14:paraId="090ADD0F" w14:textId="77777777" w:rsidTr="004C1B9B">
        <w:tc>
          <w:tcPr>
            <w:tcW w:w="4945" w:type="dxa"/>
          </w:tcPr>
          <w:p w14:paraId="3C5AF8E2" w14:textId="3F292B12" w:rsidR="004C1B9B" w:rsidRDefault="004C1B9B" w:rsidP="004C1B9B">
            <w:r>
              <w:t>+id:</w:t>
            </w:r>
            <w:r w:rsidR="00B60B99">
              <w:t xml:space="preserve"> </w:t>
            </w:r>
            <w:r>
              <w:t>ID</w:t>
            </w:r>
            <w:r w:rsidR="00B60B99">
              <w:t xml:space="preserve"> </w:t>
            </w:r>
            <w:r w:rsidRPr="004C1B9B">
              <w:t>[0..1]</w:t>
            </w:r>
          </w:p>
        </w:tc>
      </w:tr>
    </w:tbl>
    <w:p w14:paraId="3F84294D" w14:textId="2A4642F7" w:rsidR="004C1B9B" w:rsidRDefault="004C1B9B" w:rsidP="004C1B9B">
      <w:pPr>
        <w:ind w:left="720"/>
      </w:pPr>
    </w:p>
    <w:p w14:paraId="6483CB48" w14:textId="0F164ED7" w:rsidR="004C1B9B" w:rsidRPr="004C1B9B" w:rsidRDefault="004C1B9B" w:rsidP="004C1B9B">
      <w:pPr>
        <w:ind w:left="720"/>
        <w:rPr>
          <w:i/>
          <w:iCs/>
        </w:rPr>
      </w:pPr>
      <w:r w:rsidRPr="004C1B9B">
        <w:rPr>
          <w:i/>
          <w:iCs/>
        </w:rPr>
        <w:t xml:space="preserve">Create one aggregation between </w:t>
      </w:r>
      <w:r w:rsidRPr="004C1B9B">
        <w:t>ChildExpression</w:t>
      </w:r>
      <w:r w:rsidRPr="004C1B9B">
        <w:rPr>
          <w:i/>
          <w:iCs/>
        </w:rPr>
        <w:t xml:space="preserve"> and </w:t>
      </w:r>
      <w:r w:rsidRPr="004C1B9B">
        <w:t>Expression</w:t>
      </w:r>
      <w:r w:rsidRPr="004C1B9B">
        <w:rPr>
          <w:i/>
          <w:iCs/>
        </w:rPr>
        <w:t xml:space="preserve"> named </w:t>
      </w:r>
      <w:r w:rsidRPr="0062782D">
        <w:t>value</w:t>
      </w:r>
      <w:r w:rsidRPr="004C1B9B">
        <w:rPr>
          <w:i/>
          <w:iCs/>
        </w:rPr>
        <w:t xml:space="preserve"> with a cardinality of 1.</w:t>
      </w:r>
    </w:p>
    <w:p w14:paraId="230CCC35" w14:textId="08E8FE18" w:rsidR="00564539" w:rsidRPr="00564539" w:rsidRDefault="00564539" w:rsidP="004C1B9B">
      <w:pPr>
        <w:ind w:left="720"/>
        <w:rPr>
          <w:i/>
          <w:iCs/>
        </w:rPr>
      </w:pPr>
      <w:r w:rsidRPr="00564539">
        <w:rPr>
          <w:i/>
          <w:iCs/>
        </w:rPr>
        <w:t xml:space="preserve">Create three aggregations </w:t>
      </w:r>
      <w:r w:rsidR="004C1B9B">
        <w:rPr>
          <w:i/>
          <w:iCs/>
        </w:rPr>
        <w:t xml:space="preserve">between </w:t>
      </w:r>
      <w:r w:rsidR="004C1B9B">
        <w:t xml:space="preserve">Conditional and </w:t>
      </w:r>
      <w:r w:rsidRPr="00564539">
        <w:rPr>
          <w:i/>
          <w:iCs/>
        </w:rPr>
        <w:t xml:space="preserve">the </w:t>
      </w:r>
      <w:r w:rsidR="004C1B9B">
        <w:rPr>
          <w:i/>
          <w:iCs/>
        </w:rPr>
        <w:t xml:space="preserve">new </w:t>
      </w:r>
      <w:r w:rsidR="004C1B9B" w:rsidRPr="004C1B9B">
        <w:t>ChildExpression</w:t>
      </w:r>
      <w:r w:rsidRPr="00564539">
        <w:rPr>
          <w:i/>
          <w:iCs/>
        </w:rPr>
        <w:t xml:space="preserve"> class. One named </w:t>
      </w:r>
      <w:r w:rsidRPr="00564539">
        <w:t>“if”</w:t>
      </w:r>
      <w:r w:rsidRPr="00564539">
        <w:rPr>
          <w:i/>
          <w:iCs/>
        </w:rPr>
        <w:t>, on</w:t>
      </w:r>
      <w:r>
        <w:rPr>
          <w:i/>
          <w:iCs/>
        </w:rPr>
        <w:t>e</w:t>
      </w:r>
      <w:r w:rsidRPr="00564539">
        <w:rPr>
          <w:i/>
          <w:iCs/>
        </w:rPr>
        <w:t xml:space="preserve"> named </w:t>
      </w:r>
      <w:r w:rsidRPr="00564539">
        <w:t>“then”</w:t>
      </w:r>
      <w:r w:rsidRPr="00564539">
        <w:rPr>
          <w:i/>
          <w:iCs/>
        </w:rPr>
        <w:t xml:space="preserve"> and the last one named </w:t>
      </w:r>
      <w:r w:rsidRPr="00564539">
        <w:t>“else”</w:t>
      </w:r>
      <w:r>
        <w:t xml:space="preserve"> </w:t>
      </w:r>
      <w:r w:rsidR="0062782D" w:rsidRPr="0062782D">
        <w:rPr>
          <w:i/>
          <w:iCs/>
        </w:rPr>
        <w:t xml:space="preserve">all </w:t>
      </w:r>
      <w:r>
        <w:rPr>
          <w:i/>
          <w:iCs/>
        </w:rPr>
        <w:t>with a cardinality of 1.</w:t>
      </w:r>
    </w:p>
    <w:p w14:paraId="23CF9A3C" w14:textId="1850C584" w:rsidR="002B2B04" w:rsidRDefault="002B2B04">
      <w:pPr>
        <w:rPr>
          <w:i/>
          <w:iCs/>
        </w:rPr>
      </w:pPr>
      <w:r>
        <w:rPr>
          <w:i/>
          <w:iCs/>
        </w:rPr>
        <w:t xml:space="preserve">Add a sub-section in section 10.5 Metamodel named </w:t>
      </w:r>
      <w:r>
        <w:t>“Condition</w:t>
      </w:r>
      <w:r w:rsidR="00FD54FA">
        <w:t>al</w:t>
      </w:r>
      <w:r>
        <w:t xml:space="preserve"> metamodel” </w:t>
      </w:r>
      <w:r>
        <w:rPr>
          <w:i/>
          <w:iCs/>
        </w:rPr>
        <w:t>with the following content</w:t>
      </w:r>
    </w:p>
    <w:p w14:paraId="4FCBFCCA" w14:textId="1276C202" w:rsidR="002B2B04" w:rsidRDefault="00F56974">
      <w:r>
        <w:t xml:space="preserve">A </w:t>
      </w:r>
      <w:r w:rsidR="009C626E" w:rsidRPr="009C626E">
        <w:rPr>
          <w:rFonts w:ascii="Courier New" w:hAnsi="Courier New" w:cs="Courier New"/>
        </w:rPr>
        <w:t>C</w:t>
      </w:r>
      <w:r w:rsidRPr="009C626E">
        <w:rPr>
          <w:rFonts w:ascii="Courier New" w:hAnsi="Courier New" w:cs="Courier New"/>
        </w:rPr>
        <w:t>onditional</w:t>
      </w:r>
      <w:r>
        <w:t xml:space="preserve"> is a </w:t>
      </w:r>
      <w:r w:rsidR="009C626E">
        <w:t>visual</w:t>
      </w:r>
      <w:r>
        <w:t xml:space="preserve"> way to express a</w:t>
      </w:r>
      <w:r w:rsidR="009C626E">
        <w:t>n if statement.</w:t>
      </w:r>
    </w:p>
    <w:p w14:paraId="12A1DF44" w14:textId="26AE2327" w:rsidR="00F56974" w:rsidRDefault="00F56974" w:rsidP="00F56974">
      <w:r w:rsidRPr="00F56974">
        <w:rPr>
          <w:rFonts w:ascii="Courier New" w:hAnsi="Courier New" w:cs="Courier New"/>
        </w:rPr>
        <w:t>Conditional</w:t>
      </w:r>
      <w:r>
        <w:t xml:space="preserve"> inherits all the attributes and model associations from </w:t>
      </w:r>
      <w:r w:rsidRPr="00F56974">
        <w:rPr>
          <w:rFonts w:ascii="Courier New" w:hAnsi="Courier New" w:cs="Courier New"/>
        </w:rPr>
        <w:t>Expression</w:t>
      </w:r>
      <w:r>
        <w:t xml:space="preserve">. Table XX presents the additional attributes and model associations of the </w:t>
      </w:r>
      <w:r w:rsidRPr="00F56974">
        <w:rPr>
          <w:rFonts w:ascii="Courier New" w:hAnsi="Courier New" w:cs="Courier New"/>
        </w:rPr>
        <w:t>Conditiona</w:t>
      </w:r>
      <w:r>
        <w:t>l element.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6974" w14:paraId="5D4E700D" w14:textId="77777777" w:rsidTr="00F56974">
        <w:tc>
          <w:tcPr>
            <w:tcW w:w="4675" w:type="dxa"/>
          </w:tcPr>
          <w:p w14:paraId="1FFEC57F" w14:textId="163A7221" w:rsidR="00F56974" w:rsidRPr="00F56974" w:rsidRDefault="00F56974" w:rsidP="00F56974">
            <w:pPr>
              <w:rPr>
                <w:b/>
                <w:bCs/>
              </w:rPr>
            </w:pPr>
            <w:r w:rsidRPr="00F56974">
              <w:rPr>
                <w:b/>
                <w:bCs/>
              </w:rPr>
              <w:lastRenderedPageBreak/>
              <w:t>Attributes</w:t>
            </w:r>
          </w:p>
        </w:tc>
        <w:tc>
          <w:tcPr>
            <w:tcW w:w="4675" w:type="dxa"/>
          </w:tcPr>
          <w:p w14:paraId="0BEB4F50" w14:textId="2D2D5006" w:rsidR="00F56974" w:rsidRPr="00F56974" w:rsidRDefault="00F56974" w:rsidP="00F56974">
            <w:pPr>
              <w:rPr>
                <w:b/>
                <w:bCs/>
              </w:rPr>
            </w:pPr>
            <w:r w:rsidRPr="00F56974">
              <w:rPr>
                <w:b/>
                <w:bCs/>
              </w:rPr>
              <w:t>Description</w:t>
            </w:r>
          </w:p>
        </w:tc>
      </w:tr>
      <w:tr w:rsidR="00F56974" w14:paraId="0FFF4F29" w14:textId="77777777" w:rsidTr="00F56974">
        <w:tc>
          <w:tcPr>
            <w:tcW w:w="4675" w:type="dxa"/>
          </w:tcPr>
          <w:p w14:paraId="252D8136" w14:textId="44D2B02C" w:rsidR="00F56974" w:rsidRDefault="00564539" w:rsidP="00F56974">
            <w:r>
              <w:t>i</w:t>
            </w:r>
            <w:r w:rsidR="00F56974">
              <w:t xml:space="preserve">f: </w:t>
            </w:r>
            <w:r w:rsidR="004C1B9B">
              <w:t>Child</w:t>
            </w:r>
            <w:r w:rsidR="00F56974">
              <w:t>Expression</w:t>
            </w:r>
          </w:p>
        </w:tc>
        <w:tc>
          <w:tcPr>
            <w:tcW w:w="4675" w:type="dxa"/>
          </w:tcPr>
          <w:p w14:paraId="5DC2A9F7" w14:textId="7C019B89" w:rsidR="00F56974" w:rsidRDefault="00564539" w:rsidP="00F56974">
            <w:r>
              <w:t>This attribute holds the expression that is evaluate by the conditional expression.</w:t>
            </w:r>
          </w:p>
        </w:tc>
      </w:tr>
      <w:tr w:rsidR="00F56974" w14:paraId="72963A84" w14:textId="77777777" w:rsidTr="00F56974">
        <w:tc>
          <w:tcPr>
            <w:tcW w:w="4675" w:type="dxa"/>
          </w:tcPr>
          <w:p w14:paraId="508C96FC" w14:textId="155EBBB6" w:rsidR="00F56974" w:rsidRDefault="00564539" w:rsidP="00F56974">
            <w:r>
              <w:t xml:space="preserve">then: </w:t>
            </w:r>
            <w:r w:rsidR="004C1B9B">
              <w:t>Child</w:t>
            </w:r>
            <w:r>
              <w:t>Expression</w:t>
            </w:r>
          </w:p>
        </w:tc>
        <w:tc>
          <w:tcPr>
            <w:tcW w:w="4675" w:type="dxa"/>
          </w:tcPr>
          <w:p w14:paraId="3C891923" w14:textId="142BB849" w:rsidR="00F56974" w:rsidRDefault="00564539" w:rsidP="00F56974">
            <w:r>
              <w:t xml:space="preserve">This attribute holds the expression that will be </w:t>
            </w:r>
            <w:r w:rsidR="00A67E2C">
              <w:t>evaluated</w:t>
            </w:r>
            <w:r>
              <w:t xml:space="preserve"> when the condition in the if statement evaluates to true.</w:t>
            </w:r>
          </w:p>
        </w:tc>
      </w:tr>
      <w:tr w:rsidR="00564539" w14:paraId="55522252" w14:textId="77777777" w:rsidTr="00F56974">
        <w:tc>
          <w:tcPr>
            <w:tcW w:w="4675" w:type="dxa"/>
          </w:tcPr>
          <w:p w14:paraId="084FBBE3" w14:textId="3491FA78" w:rsidR="00564539" w:rsidRDefault="00564539" w:rsidP="00564539">
            <w:r>
              <w:t xml:space="preserve">else: </w:t>
            </w:r>
            <w:r w:rsidR="004C1B9B">
              <w:t>Child</w:t>
            </w:r>
            <w:r>
              <w:t>Expression</w:t>
            </w:r>
          </w:p>
        </w:tc>
        <w:tc>
          <w:tcPr>
            <w:tcW w:w="4675" w:type="dxa"/>
          </w:tcPr>
          <w:p w14:paraId="75E7B686" w14:textId="0CE99AB1" w:rsidR="00564539" w:rsidRDefault="00564539" w:rsidP="00564539">
            <w:r>
              <w:t xml:space="preserve">This attribute holds the expression that will be </w:t>
            </w:r>
            <w:r w:rsidR="00A67E2C">
              <w:t>evaluated</w:t>
            </w:r>
            <w:r>
              <w:t xml:space="preserve"> when the condition in the if statement evaluates to false.</w:t>
            </w:r>
          </w:p>
        </w:tc>
      </w:tr>
    </w:tbl>
    <w:p w14:paraId="0187577A" w14:textId="5F42A0EA" w:rsidR="00F56974" w:rsidRDefault="00F56974" w:rsidP="00F56974"/>
    <w:p w14:paraId="1A240A40" w14:textId="3BA8D8A8" w:rsidR="004C1B9B" w:rsidRDefault="004C1B9B" w:rsidP="00F56974">
      <w:r>
        <w:rPr>
          <w:i/>
          <w:iCs/>
        </w:rPr>
        <w:t xml:space="preserve">Add another subsection following named </w:t>
      </w:r>
      <w:r>
        <w:t xml:space="preserve">“ChildExpression metamodel” </w:t>
      </w:r>
      <w:r>
        <w:rPr>
          <w:i/>
          <w:iCs/>
        </w:rPr>
        <w:t>with the following content.</w:t>
      </w:r>
    </w:p>
    <w:p w14:paraId="6279EDAC" w14:textId="39B10E5B" w:rsidR="004C1B9B" w:rsidRPr="004C1B9B" w:rsidRDefault="004C1B9B" w:rsidP="00F56974">
      <w:r>
        <w:t xml:space="preserve">A </w:t>
      </w:r>
      <w:r w:rsidRPr="00A13DCB">
        <w:rPr>
          <w:rFonts w:ascii="Courier New" w:hAnsi="Courier New" w:cs="Courier New"/>
        </w:rPr>
        <w:t>ChildExpression</w:t>
      </w:r>
      <w:r>
        <w:t xml:space="preserve"> is used to hold an expression inside a node.</w:t>
      </w:r>
      <w:r w:rsidR="00B268E4">
        <w:t xml:space="preserve"> Table XX presents the attributes of a </w:t>
      </w:r>
      <w:r w:rsidR="00B268E4" w:rsidRPr="00A13DCB">
        <w:rPr>
          <w:rFonts w:ascii="Courier New" w:hAnsi="Courier New" w:cs="Courier New"/>
        </w:rPr>
        <w:t>ChildExpression</w:t>
      </w:r>
      <w:r w:rsidR="00B268E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782D" w14:paraId="286E8C8D" w14:textId="77777777" w:rsidTr="0075181C">
        <w:tc>
          <w:tcPr>
            <w:tcW w:w="4675" w:type="dxa"/>
          </w:tcPr>
          <w:p w14:paraId="5C015C82" w14:textId="77777777" w:rsidR="0062782D" w:rsidRPr="00F56974" w:rsidRDefault="0062782D" w:rsidP="0075181C">
            <w:pPr>
              <w:rPr>
                <w:b/>
                <w:bCs/>
              </w:rPr>
            </w:pPr>
            <w:r w:rsidRPr="00F56974">
              <w:rPr>
                <w:b/>
                <w:bCs/>
              </w:rPr>
              <w:t>Attributes</w:t>
            </w:r>
          </w:p>
        </w:tc>
        <w:tc>
          <w:tcPr>
            <w:tcW w:w="4675" w:type="dxa"/>
          </w:tcPr>
          <w:p w14:paraId="3B46DBE4" w14:textId="77777777" w:rsidR="0062782D" w:rsidRPr="00F56974" w:rsidRDefault="0062782D" w:rsidP="0075181C">
            <w:pPr>
              <w:rPr>
                <w:b/>
                <w:bCs/>
              </w:rPr>
            </w:pPr>
            <w:r w:rsidRPr="00F56974">
              <w:rPr>
                <w:b/>
                <w:bCs/>
              </w:rPr>
              <w:t>Description</w:t>
            </w:r>
          </w:p>
        </w:tc>
      </w:tr>
      <w:tr w:rsidR="0062782D" w14:paraId="0452F2AE" w14:textId="77777777" w:rsidTr="0075181C">
        <w:tc>
          <w:tcPr>
            <w:tcW w:w="4675" w:type="dxa"/>
          </w:tcPr>
          <w:p w14:paraId="3412C514" w14:textId="156ADD7D" w:rsidR="0062782D" w:rsidRDefault="0062782D" w:rsidP="0075181C">
            <w:r>
              <w:t>id: ID</w:t>
            </w:r>
            <w:r w:rsidRPr="004C1B9B">
              <w:t>[0..1]</w:t>
            </w:r>
          </w:p>
        </w:tc>
        <w:tc>
          <w:tcPr>
            <w:tcW w:w="4675" w:type="dxa"/>
          </w:tcPr>
          <w:p w14:paraId="4F1F7186" w14:textId="37B71C9E" w:rsidR="0062782D" w:rsidRDefault="0062782D" w:rsidP="0062782D">
            <w:r>
              <w:t xml:space="preserve">Optional identifier for this element. SHALL be unique within its containing </w:t>
            </w:r>
            <w:r w:rsidRPr="0062782D">
              <w:rPr>
                <w:rFonts w:ascii="Courier New" w:hAnsi="Courier New" w:cs="Courier New"/>
              </w:rPr>
              <w:t>Definitions</w:t>
            </w:r>
            <w:r>
              <w:t xml:space="preserve"> element.</w:t>
            </w:r>
          </w:p>
        </w:tc>
      </w:tr>
      <w:tr w:rsidR="0062782D" w14:paraId="45BE1559" w14:textId="77777777" w:rsidTr="0075181C">
        <w:tc>
          <w:tcPr>
            <w:tcW w:w="4675" w:type="dxa"/>
          </w:tcPr>
          <w:p w14:paraId="7D34BE3F" w14:textId="066F3011" w:rsidR="0062782D" w:rsidRDefault="0062782D" w:rsidP="0075181C">
            <w:r>
              <w:t>value: Expression</w:t>
            </w:r>
          </w:p>
        </w:tc>
        <w:tc>
          <w:tcPr>
            <w:tcW w:w="4675" w:type="dxa"/>
          </w:tcPr>
          <w:p w14:paraId="6B736A33" w14:textId="7753262C" w:rsidR="0062782D" w:rsidRDefault="0062782D" w:rsidP="0062782D">
            <w:r>
              <w:t xml:space="preserve">The instance of Expression that is the expression in this </w:t>
            </w:r>
            <w:r w:rsidRPr="0062782D">
              <w:rPr>
                <w:rFonts w:ascii="Courier New" w:hAnsi="Courier New" w:cs="Courier New"/>
              </w:rPr>
              <w:t>ChildExpression</w:t>
            </w:r>
          </w:p>
        </w:tc>
      </w:tr>
    </w:tbl>
    <w:p w14:paraId="5C34FC53" w14:textId="77777777" w:rsidR="004C1B9B" w:rsidRPr="004C1B9B" w:rsidRDefault="004C1B9B" w:rsidP="00F56974"/>
    <w:p w14:paraId="37D545EF" w14:textId="3D086005" w:rsidR="00564539" w:rsidRDefault="00564539" w:rsidP="00F56974">
      <w:pPr>
        <w:rPr>
          <w:i/>
          <w:iCs/>
        </w:rPr>
      </w:pPr>
      <w:r>
        <w:rPr>
          <w:i/>
          <w:iCs/>
        </w:rPr>
        <w:t>Add the following element</w:t>
      </w:r>
      <w:r w:rsidR="004276E4">
        <w:rPr>
          <w:i/>
          <w:iCs/>
        </w:rPr>
        <w:t>s</w:t>
      </w:r>
      <w:r>
        <w:rPr>
          <w:i/>
          <w:iCs/>
        </w:rPr>
        <w:t xml:space="preserve"> to the semantic XSD</w:t>
      </w:r>
    </w:p>
    <w:p w14:paraId="07A49B98" w14:textId="4E35207B" w:rsidR="0062782D" w:rsidRDefault="0062782D" w:rsidP="0062782D">
      <w:pPr>
        <w:spacing w:after="0" w:line="240" w:lineRule="auto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>&lt;xsd:complexType name="t</w:t>
      </w:r>
      <w:r>
        <w:rPr>
          <w:rFonts w:ascii="Courier New" w:hAnsi="Courier New" w:cs="Courier New"/>
        </w:rPr>
        <w:t>ChildExpression</w:t>
      </w:r>
      <w:r w:rsidRPr="004276E4">
        <w:rPr>
          <w:rFonts w:ascii="Courier New" w:hAnsi="Courier New" w:cs="Courier New"/>
        </w:rPr>
        <w:t>"&gt;</w:t>
      </w:r>
    </w:p>
    <w:p w14:paraId="66F28BA0" w14:textId="793B2B95" w:rsidR="0062782D" w:rsidRDefault="0062782D" w:rsidP="0062782D">
      <w:pPr>
        <w:spacing w:after="0" w:line="240" w:lineRule="auto"/>
        <w:ind w:firstLine="720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>&lt;xsd:sequence&gt;</w:t>
      </w:r>
    </w:p>
    <w:p w14:paraId="6E03DAFA" w14:textId="041D5AAA" w:rsidR="0062782D" w:rsidRDefault="0062782D" w:rsidP="0062782D">
      <w:pPr>
        <w:spacing w:after="0" w:line="240" w:lineRule="auto"/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&lt;xsd:element type=”tExpression”/&gt;</w:t>
      </w:r>
    </w:p>
    <w:p w14:paraId="54DB2310" w14:textId="3961D528" w:rsidR="0062782D" w:rsidRPr="004276E4" w:rsidRDefault="0062782D" w:rsidP="0062782D">
      <w:pPr>
        <w:spacing w:after="0" w:line="240" w:lineRule="auto"/>
        <w:ind w:firstLine="720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/</w:t>
      </w:r>
      <w:r w:rsidRPr="004276E4">
        <w:rPr>
          <w:rFonts w:ascii="Courier New" w:hAnsi="Courier New" w:cs="Courier New"/>
        </w:rPr>
        <w:t>xsd:sequence&gt;</w:t>
      </w:r>
    </w:p>
    <w:p w14:paraId="672BDF87" w14:textId="0A495EB4" w:rsidR="0062782D" w:rsidRPr="004276E4" w:rsidRDefault="0062782D" w:rsidP="0062782D">
      <w:pPr>
        <w:spacing w:after="0" w:line="240" w:lineRule="auto"/>
        <w:ind w:left="720"/>
        <w:rPr>
          <w:rFonts w:ascii="Courier New" w:hAnsi="Courier New" w:cs="Courier New"/>
        </w:rPr>
      </w:pPr>
      <w:r w:rsidRPr="0062782D">
        <w:rPr>
          <w:rFonts w:ascii="Courier New" w:hAnsi="Courier New" w:cs="Courier New"/>
        </w:rPr>
        <w:t>&lt;xsd:attribute name="id" type="xsd:ID" use="optional"/&gt;</w:t>
      </w:r>
    </w:p>
    <w:p w14:paraId="4642B19D" w14:textId="4289FE31" w:rsidR="0062782D" w:rsidRDefault="0062782D" w:rsidP="004276E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&lt;/xsd:complexType&gt;</w:t>
      </w:r>
    </w:p>
    <w:p w14:paraId="42E966A2" w14:textId="77777777" w:rsidR="0062782D" w:rsidRDefault="0062782D" w:rsidP="004276E4">
      <w:pPr>
        <w:spacing w:after="0" w:line="240" w:lineRule="auto"/>
        <w:rPr>
          <w:rFonts w:ascii="Courier New" w:hAnsi="Courier New" w:cs="Courier New"/>
        </w:rPr>
      </w:pPr>
    </w:p>
    <w:p w14:paraId="4E372845" w14:textId="21B56078" w:rsidR="004276E4" w:rsidRPr="004276E4" w:rsidRDefault="004276E4" w:rsidP="004276E4">
      <w:pPr>
        <w:spacing w:after="0" w:line="240" w:lineRule="auto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>&lt;xsd:element name="</w:t>
      </w:r>
      <w:r>
        <w:rPr>
          <w:rFonts w:ascii="Courier New" w:hAnsi="Courier New" w:cs="Courier New"/>
        </w:rPr>
        <w:t>conditional</w:t>
      </w:r>
      <w:r w:rsidRPr="004276E4">
        <w:rPr>
          <w:rFonts w:ascii="Courier New" w:hAnsi="Courier New" w:cs="Courier New"/>
        </w:rPr>
        <w:t>" type="t</w:t>
      </w:r>
      <w:r>
        <w:rPr>
          <w:rFonts w:ascii="Courier New" w:hAnsi="Courier New" w:cs="Courier New"/>
        </w:rPr>
        <w:t>Conditional</w:t>
      </w:r>
      <w:r w:rsidRPr="004276E4">
        <w:rPr>
          <w:rFonts w:ascii="Courier New" w:hAnsi="Courier New" w:cs="Courier New"/>
        </w:rPr>
        <w:t>" substitutionGroup="expression"/&gt;</w:t>
      </w:r>
    </w:p>
    <w:p w14:paraId="6B63AB75" w14:textId="77777777" w:rsidR="0062782D" w:rsidRDefault="0062782D" w:rsidP="004276E4">
      <w:pPr>
        <w:spacing w:after="0" w:line="240" w:lineRule="auto"/>
        <w:rPr>
          <w:rFonts w:ascii="Courier New" w:hAnsi="Courier New" w:cs="Courier New"/>
        </w:rPr>
      </w:pPr>
    </w:p>
    <w:p w14:paraId="3510CA5D" w14:textId="0F131D9C" w:rsidR="004276E4" w:rsidRPr="004276E4" w:rsidRDefault="004276E4" w:rsidP="004276E4">
      <w:pPr>
        <w:spacing w:after="0" w:line="240" w:lineRule="auto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>&lt;xsd:complexType name="t</w:t>
      </w:r>
      <w:r>
        <w:rPr>
          <w:rFonts w:ascii="Courier New" w:hAnsi="Courier New" w:cs="Courier New"/>
        </w:rPr>
        <w:t>Conditional</w:t>
      </w:r>
      <w:r w:rsidRPr="004276E4">
        <w:rPr>
          <w:rFonts w:ascii="Courier New" w:hAnsi="Courier New" w:cs="Courier New"/>
        </w:rPr>
        <w:t>"&gt;</w:t>
      </w:r>
    </w:p>
    <w:p w14:paraId="60302FD2" w14:textId="7F023704" w:rsidR="004276E4" w:rsidRPr="004276E4" w:rsidRDefault="004276E4" w:rsidP="004276E4">
      <w:pPr>
        <w:spacing w:after="0" w:line="240" w:lineRule="auto"/>
        <w:ind w:left="720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>&lt;xsd:complexContent&gt;</w:t>
      </w:r>
    </w:p>
    <w:p w14:paraId="33A7638E" w14:textId="1305A31F" w:rsidR="004276E4" w:rsidRPr="004276E4" w:rsidRDefault="004276E4" w:rsidP="004276E4">
      <w:pPr>
        <w:spacing w:after="0" w:line="240" w:lineRule="auto"/>
        <w:ind w:left="720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ab/>
        <w:t>&lt;xsd:extension base="tExpression"&gt;</w:t>
      </w:r>
    </w:p>
    <w:p w14:paraId="37A31760" w14:textId="5A4F89BE" w:rsidR="004276E4" w:rsidRPr="004276E4" w:rsidRDefault="004276E4" w:rsidP="004276E4">
      <w:pPr>
        <w:spacing w:after="0" w:line="240" w:lineRule="auto"/>
        <w:ind w:left="720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  <w:t>&lt;xsd:sequence&gt;</w:t>
      </w:r>
    </w:p>
    <w:p w14:paraId="06C4A115" w14:textId="5C3A44F7" w:rsidR="004276E4" w:rsidRPr="004276E4" w:rsidRDefault="004276E4" w:rsidP="004276E4">
      <w:pPr>
        <w:spacing w:after="0" w:line="240" w:lineRule="auto"/>
        <w:ind w:left="720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  <w:t>&lt;xsd:element name="</w:t>
      </w:r>
      <w:r>
        <w:rPr>
          <w:rFonts w:ascii="Courier New" w:hAnsi="Courier New" w:cs="Courier New"/>
        </w:rPr>
        <w:t>if</w:t>
      </w:r>
      <w:r w:rsidRPr="004276E4">
        <w:rPr>
          <w:rFonts w:ascii="Courier New" w:hAnsi="Courier New" w:cs="Courier New"/>
        </w:rPr>
        <w:t>" type="t</w:t>
      </w:r>
      <w:r w:rsidR="0062782D">
        <w:rPr>
          <w:rFonts w:ascii="Courier New" w:hAnsi="Courier New" w:cs="Courier New"/>
        </w:rPr>
        <w:t>Child</w:t>
      </w:r>
      <w:r>
        <w:rPr>
          <w:rFonts w:ascii="Courier New" w:hAnsi="Courier New" w:cs="Courier New"/>
        </w:rPr>
        <w:t>Expression</w:t>
      </w:r>
      <w:r w:rsidRPr="004276E4">
        <w:rPr>
          <w:rFonts w:ascii="Courier New" w:hAnsi="Courier New" w:cs="Courier New"/>
        </w:rPr>
        <w:t>"/&gt;</w:t>
      </w:r>
    </w:p>
    <w:p w14:paraId="406468FD" w14:textId="325ADD69" w:rsidR="004276E4" w:rsidRDefault="004276E4" w:rsidP="004276E4">
      <w:pPr>
        <w:spacing w:after="0" w:line="240" w:lineRule="auto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  <w:t>&lt;xsd:element name="</w:t>
      </w:r>
      <w:r>
        <w:rPr>
          <w:rFonts w:ascii="Courier New" w:hAnsi="Courier New" w:cs="Courier New"/>
        </w:rPr>
        <w:t>then</w:t>
      </w:r>
      <w:r w:rsidRPr="004276E4">
        <w:rPr>
          <w:rFonts w:ascii="Courier New" w:hAnsi="Courier New" w:cs="Courier New"/>
        </w:rPr>
        <w:t>" type="t</w:t>
      </w:r>
      <w:r w:rsidR="0062782D">
        <w:rPr>
          <w:rFonts w:ascii="Courier New" w:hAnsi="Courier New" w:cs="Courier New"/>
        </w:rPr>
        <w:t>Child</w:t>
      </w:r>
      <w:r>
        <w:rPr>
          <w:rFonts w:ascii="Courier New" w:hAnsi="Courier New" w:cs="Courier New"/>
        </w:rPr>
        <w:t>Expression</w:t>
      </w:r>
      <w:r w:rsidRPr="004276E4">
        <w:rPr>
          <w:rFonts w:ascii="Courier New" w:hAnsi="Courier New" w:cs="Courier New"/>
        </w:rPr>
        <w:t>"/&gt;</w:t>
      </w:r>
    </w:p>
    <w:p w14:paraId="17A491B4" w14:textId="410D16EF" w:rsidR="004276E4" w:rsidRPr="004276E4" w:rsidRDefault="004276E4" w:rsidP="004276E4">
      <w:pPr>
        <w:spacing w:after="0" w:line="240" w:lineRule="auto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  <w:t>&lt;xsd:element name="</w:t>
      </w:r>
      <w:r>
        <w:rPr>
          <w:rFonts w:ascii="Courier New" w:hAnsi="Courier New" w:cs="Courier New"/>
        </w:rPr>
        <w:t>else</w:t>
      </w:r>
      <w:r w:rsidRPr="004276E4">
        <w:rPr>
          <w:rFonts w:ascii="Courier New" w:hAnsi="Courier New" w:cs="Courier New"/>
        </w:rPr>
        <w:t>" type="t</w:t>
      </w:r>
      <w:r w:rsidR="0062782D">
        <w:rPr>
          <w:rFonts w:ascii="Courier New" w:hAnsi="Courier New" w:cs="Courier New"/>
        </w:rPr>
        <w:t>Child</w:t>
      </w:r>
      <w:r>
        <w:rPr>
          <w:rFonts w:ascii="Courier New" w:hAnsi="Courier New" w:cs="Courier New"/>
        </w:rPr>
        <w:t>Expression</w:t>
      </w:r>
      <w:r w:rsidRPr="004276E4">
        <w:rPr>
          <w:rFonts w:ascii="Courier New" w:hAnsi="Courier New" w:cs="Courier New"/>
        </w:rPr>
        <w:t>"/&gt;</w:t>
      </w:r>
    </w:p>
    <w:p w14:paraId="671C7AE3" w14:textId="2E17DD1A" w:rsidR="004276E4" w:rsidRPr="004276E4" w:rsidRDefault="004276E4" w:rsidP="004276E4">
      <w:pPr>
        <w:spacing w:after="0" w:line="240" w:lineRule="auto"/>
        <w:ind w:left="720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  <w:t>&lt;/xsd:sequence&gt;</w:t>
      </w:r>
    </w:p>
    <w:p w14:paraId="4AA35385" w14:textId="3E12FF6D" w:rsidR="004276E4" w:rsidRPr="004276E4" w:rsidRDefault="004276E4" w:rsidP="004276E4">
      <w:pPr>
        <w:spacing w:after="0" w:line="240" w:lineRule="auto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ab/>
      </w:r>
      <w:r w:rsidRPr="004276E4">
        <w:rPr>
          <w:rFonts w:ascii="Courier New" w:hAnsi="Courier New" w:cs="Courier New"/>
        </w:rPr>
        <w:tab/>
        <w:t>&lt;/xsd:extension&gt;</w:t>
      </w:r>
    </w:p>
    <w:p w14:paraId="76C7F539" w14:textId="72C65760" w:rsidR="004276E4" w:rsidRPr="004276E4" w:rsidRDefault="004276E4" w:rsidP="004276E4">
      <w:pPr>
        <w:spacing w:after="0" w:line="240" w:lineRule="auto"/>
        <w:rPr>
          <w:rFonts w:ascii="Courier New" w:hAnsi="Courier New" w:cs="Courier New"/>
        </w:rPr>
      </w:pPr>
      <w:r w:rsidRPr="004276E4">
        <w:rPr>
          <w:rFonts w:ascii="Courier New" w:hAnsi="Courier New" w:cs="Courier New"/>
        </w:rPr>
        <w:tab/>
        <w:t>&lt;/xsd:complexContent&gt;</w:t>
      </w:r>
    </w:p>
    <w:p w14:paraId="055869A0" w14:textId="78D3DCB0" w:rsidR="004276E4" w:rsidRPr="004276E4" w:rsidRDefault="0062782D" w:rsidP="004276E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="004276E4" w:rsidRPr="004276E4">
        <w:rPr>
          <w:rFonts w:ascii="Courier New" w:hAnsi="Courier New" w:cs="Courier New"/>
        </w:rPr>
        <w:t>/xsd:complexType&gt;</w:t>
      </w:r>
    </w:p>
    <w:p w14:paraId="0B91C0C8" w14:textId="77777777" w:rsidR="004276E4" w:rsidRDefault="004276E4" w:rsidP="00F56974">
      <w:pPr>
        <w:rPr>
          <w:i/>
          <w:iCs/>
        </w:rPr>
      </w:pPr>
    </w:p>
    <w:p w14:paraId="12898583" w14:textId="77777777" w:rsidR="00564539" w:rsidRPr="00564539" w:rsidRDefault="00564539" w:rsidP="00F56974">
      <w:pPr>
        <w:rPr>
          <w:i/>
          <w:iCs/>
        </w:rPr>
      </w:pPr>
    </w:p>
    <w:sectPr w:rsidR="00564539" w:rsidRPr="00564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99F"/>
    <w:multiLevelType w:val="hybridMultilevel"/>
    <w:tmpl w:val="C9C4003A"/>
    <w:lvl w:ilvl="0" w:tplc="95928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2"/>
    <w:rsid w:val="00037CD8"/>
    <w:rsid w:val="0021430B"/>
    <w:rsid w:val="002B2B04"/>
    <w:rsid w:val="003D21C7"/>
    <w:rsid w:val="004276E4"/>
    <w:rsid w:val="004C1B9B"/>
    <w:rsid w:val="00564539"/>
    <w:rsid w:val="0062782D"/>
    <w:rsid w:val="006A4D4B"/>
    <w:rsid w:val="009C626E"/>
    <w:rsid w:val="00A13DCB"/>
    <w:rsid w:val="00A67E2C"/>
    <w:rsid w:val="00A7301D"/>
    <w:rsid w:val="00B268E4"/>
    <w:rsid w:val="00B60B99"/>
    <w:rsid w:val="00BC3083"/>
    <w:rsid w:val="00C764C1"/>
    <w:rsid w:val="00D845F2"/>
    <w:rsid w:val="00F56974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139D"/>
  <w15:chartTrackingRefBased/>
  <w15:docId w15:val="{D16E1D2D-3A52-49F7-A176-F68BB12E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3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430B"/>
    <w:pPr>
      <w:ind w:left="720"/>
      <w:contextualSpacing/>
    </w:pPr>
  </w:style>
  <w:style w:type="table" w:styleId="TableGrid">
    <w:name w:val="Table Grid"/>
    <w:basedOn w:val="TableNormal"/>
    <w:uiPriority w:val="39"/>
    <w:rsid w:val="00F5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C30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Gauthier</dc:creator>
  <cp:keywords/>
  <dc:description/>
  <cp:lastModifiedBy>Mélanie Gauthier</cp:lastModifiedBy>
  <cp:revision>12</cp:revision>
  <dcterms:created xsi:type="dcterms:W3CDTF">2021-08-02T21:23:00Z</dcterms:created>
  <dcterms:modified xsi:type="dcterms:W3CDTF">2021-08-03T23:06:00Z</dcterms:modified>
</cp:coreProperties>
</file>