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2264AA68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6D1C93">
        <w:t>Closed, No Change</w:t>
      </w:r>
    </w:p>
    <w:p w14:paraId="3401297C" w14:textId="22E99197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29457B">
        <w:rPr>
          <w:color w:val="FF0000"/>
        </w:rPr>
        <w:t>26</w:t>
      </w:r>
    </w:p>
    <w:p w14:paraId="2BA13731" w14:textId="3FA5B6BB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29457B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19520</w:t>
      </w:r>
    </w:p>
    <w:p w14:paraId="62CF0EAB" w14:textId="650100D5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29457B" w:rsidRPr="0029457B">
        <w:t>ANNEX G COLOR-CODED CONCEPT NOT DECLARED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5EA59FF8" w14:textId="77777777" w:rsidR="0029457B" w:rsidRPr="00E00C4E" w:rsidRDefault="0029457B" w:rsidP="0029457B">
      <w:pPr>
        <w:pStyle w:val="BodyText"/>
        <w:spacing w:before="120" w:after="120"/>
      </w:pPr>
      <w:r w:rsidRPr="007A2DDD">
        <w:t>Mr. Rob van Haarst (rob.van.haarst@usoft.com)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04606BB2" w14:textId="77777777" w:rsidR="0029457B" w:rsidRDefault="0029457B" w:rsidP="00F15632">
      <w:pPr>
        <w:pStyle w:val="BodyText"/>
      </w:pPr>
      <w:r w:rsidRPr="0029457B">
        <w:t xml:space="preserve">SBVR 1.2, Annex G, G 6.2.8, lemma ‘rental is open’ </w:t>
      </w:r>
    </w:p>
    <w:p w14:paraId="45CE88AE" w14:textId="77777777" w:rsidR="0029457B" w:rsidRDefault="0029457B" w:rsidP="00F15632">
      <w:pPr>
        <w:pStyle w:val="BodyText"/>
      </w:pPr>
      <w:r w:rsidRPr="0029457B">
        <w:t>There is a color-coded occurrence of ‘</w:t>
      </w:r>
      <w:r w:rsidRPr="0029457B">
        <w:t>end date/time is in the future</w:t>
      </w:r>
      <w:r w:rsidRPr="0029457B">
        <w:t xml:space="preserve">’ but there is no such declared concept. </w:t>
      </w:r>
    </w:p>
    <w:p w14:paraId="7FD80911" w14:textId="77777777" w:rsidR="0029457B" w:rsidRDefault="0029457B" w:rsidP="00F15632">
      <w:pPr>
        <w:pStyle w:val="BodyText"/>
      </w:pPr>
      <w:r w:rsidRPr="0029457B">
        <w:t xml:space="preserve">Discussion: The way this Annex has been set up suggests that each colour-coding is meant to imply that the colour-coded concept is either explicitly listed or specifically adopted from a different vocabulary. </w:t>
      </w:r>
    </w:p>
    <w:p w14:paraId="119D38FE" w14:textId="1DE0DC18" w:rsidR="00036EF5" w:rsidRPr="00E00C4E" w:rsidRDefault="0029457B" w:rsidP="00F15632">
      <w:pPr>
        <w:pStyle w:val="BodyText"/>
      </w:pPr>
      <w:r w:rsidRPr="0029457B">
        <w:t>The only like concept is in G.8.5, ‘period is future’. SBVR 1.1 Annex E used to have a conce</w:t>
      </w:r>
      <w:r>
        <w:t>pt ‘date/time is in the future’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6245BB45" w14:textId="0C1F9F07" w:rsidR="0029457B" w:rsidRDefault="0029457B" w:rsidP="00036EF5">
      <w:pPr>
        <w:pStyle w:val="BodyText"/>
        <w:spacing w:before="120" w:after="120"/>
      </w:pPr>
      <w:r>
        <w:t xml:space="preserve">The </w:t>
      </w:r>
      <w:r>
        <w:t xml:space="preserve">current version of the EU-Rent Example </w:t>
      </w:r>
      <w:r w:rsidR="006D1C93">
        <w:t xml:space="preserve">(1.4) </w:t>
      </w:r>
      <w:r>
        <w:t>no longer has the specific issue</w:t>
      </w:r>
      <w:r w:rsidR="006D1C93">
        <w:t>s</w:t>
      </w:r>
      <w:r>
        <w:t xml:space="preserve"> reported here.</w:t>
      </w:r>
    </w:p>
    <w:p w14:paraId="17C94344" w14:textId="2D39D788" w:rsidR="0029457B" w:rsidRDefault="006D1C93" w:rsidP="00036EF5">
      <w:pPr>
        <w:pStyle w:val="BodyText"/>
        <w:spacing w:before="120" w:after="120"/>
      </w:pPr>
      <w:r>
        <w:t>The EU-Rent Example (Annex G) now contains a sub clause (</w:t>
      </w:r>
      <w:r w:rsidRPr="006D1C93">
        <w:t>G.8.5 Date and Time Concepts Adopted from the Date Time Vocabulary</w:t>
      </w:r>
      <w:r>
        <w:t xml:space="preserve">) which </w:t>
      </w:r>
      <w:r w:rsidR="00B13289">
        <w:t>begins with</w:t>
      </w:r>
      <w:bookmarkStart w:id="5" w:name="_GoBack"/>
      <w:bookmarkEnd w:id="5"/>
      <w:r>
        <w:t xml:space="preserve"> the following annotation:</w:t>
      </w:r>
    </w:p>
    <w:p w14:paraId="566CCB21" w14:textId="5191EEFE" w:rsidR="006D1C93" w:rsidRPr="006D1C93" w:rsidRDefault="006D1C93" w:rsidP="006D1C93">
      <w:pPr>
        <w:pStyle w:val="BodyText"/>
        <w:spacing w:before="120" w:after="120"/>
        <w:ind w:left="450" w:right="1350"/>
        <w:rPr>
          <w:rFonts w:asciiTheme="minorHAnsi" w:hAnsiTheme="minorHAnsi"/>
        </w:rPr>
      </w:pPr>
      <w:r w:rsidRPr="006D1C93">
        <w:rPr>
          <w:rFonts w:asciiTheme="minorHAnsi" w:hAnsiTheme="minorHAnsi"/>
        </w:rPr>
        <w:t>The concepts in this sub clause are as defined in the Date Time Vocabulary (DTV); some have been given terms or synonyms that are more familiar in business, e.g., period as EU-Rent’s term for time interval.</w:t>
      </w:r>
    </w:p>
    <w:p w14:paraId="55AB4F9B" w14:textId="5CEB5CB2" w:rsidR="0029457B" w:rsidRPr="00A4490B" w:rsidRDefault="006D1C93" w:rsidP="00036EF5">
      <w:pPr>
        <w:pStyle w:val="BodyText"/>
        <w:spacing w:before="120" w:after="120"/>
        <w:rPr>
          <w:color w:val="FF0000"/>
        </w:rPr>
      </w:pPr>
      <w:r>
        <w:t>The entry in question (now '</w:t>
      </w:r>
      <w:r w:rsidRPr="006D1C93">
        <w:rPr>
          <w:rStyle w:val="term"/>
        </w:rPr>
        <w:t>rental</w:t>
      </w:r>
      <w:r>
        <w:t xml:space="preserve"> </w:t>
      </w:r>
      <w:r w:rsidRPr="006D1C93">
        <w:rPr>
          <w:rStyle w:val="Heading2Char"/>
        </w:rPr>
        <w:t>being open</w:t>
      </w:r>
      <w:r>
        <w:t>') has been changed to use the date-time concepts in this sub clause.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5905D9F5" w14:textId="5018D428" w:rsidR="00036EF5" w:rsidRPr="002D41B1" w:rsidRDefault="006D1C93" w:rsidP="00036EF5">
      <w:pPr>
        <w:spacing w:before="120" w:after="120"/>
      </w:pPr>
      <w:r>
        <w:t>None.</w:t>
      </w:r>
    </w:p>
    <w:p w14:paraId="5087768D" w14:textId="32C94885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</w:r>
      <w:r w:rsidR="006D1C93">
        <w:t>Closed, No Change</w:t>
      </w:r>
    </w:p>
    <w:p w14:paraId="064C907B" w14:textId="77777777" w:rsidR="00036EF5" w:rsidRPr="002C0949" w:rsidRDefault="00036EF5" w:rsidP="006D1C93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6D1C93" w:rsidRDefault="006D1C93">
      <w:r>
        <w:separator/>
      </w:r>
    </w:p>
  </w:endnote>
  <w:endnote w:type="continuationSeparator" w:id="0">
    <w:p w14:paraId="602ED137" w14:textId="77777777" w:rsidR="006D1C93" w:rsidRDefault="006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6D1C93" w:rsidRPr="008B78E0" w:rsidRDefault="006D1C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6D1C93" w:rsidRPr="008B78E0" w:rsidRDefault="006D1C93">
    <w:pPr>
      <w:ind w:right="360"/>
    </w:pPr>
  </w:p>
  <w:p w14:paraId="317FAFA4" w14:textId="77777777" w:rsidR="006D1C93" w:rsidRPr="008B78E0" w:rsidRDefault="006D1C93">
    <w:pPr>
      <w:ind w:right="360"/>
    </w:pPr>
  </w:p>
  <w:p w14:paraId="0A820238" w14:textId="77777777" w:rsidR="006D1C93" w:rsidRPr="008B78E0" w:rsidRDefault="006D1C93">
    <w:pPr>
      <w:ind w:right="360"/>
    </w:pPr>
  </w:p>
  <w:p w14:paraId="389BD771" w14:textId="77777777" w:rsidR="006D1C93" w:rsidRPr="008B78E0" w:rsidRDefault="006D1C93">
    <w:pPr>
      <w:ind w:right="360"/>
    </w:pPr>
  </w:p>
  <w:p w14:paraId="4DA4CD43" w14:textId="77777777" w:rsidR="006D1C93" w:rsidRPr="008B78E0" w:rsidRDefault="006D1C93">
    <w:pPr>
      <w:ind w:right="360"/>
    </w:pPr>
  </w:p>
  <w:p w14:paraId="46635A8E" w14:textId="77777777" w:rsidR="006D1C93" w:rsidRPr="009E5560" w:rsidRDefault="006D1C93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6D1C93" w:rsidRPr="008B78E0" w:rsidRDefault="006D1C93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SBVR-Issue-15-26 19520 - ANNEX G COLOR-CODED CONCEPT NOT DECLARED (190419).docx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B1328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B1328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6D1C93" w:rsidRPr="00493F44" w:rsidRDefault="006D1C93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6D1C93" w:rsidRDefault="006D1C93">
      <w:r>
        <w:separator/>
      </w:r>
    </w:p>
  </w:footnote>
  <w:footnote w:type="continuationSeparator" w:id="0">
    <w:p w14:paraId="0D267795" w14:textId="77777777" w:rsidR="006D1C93" w:rsidRDefault="006D1C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210"/>
    </w:tblGrid>
    <w:tr w:rsidR="006D1C93" w14:paraId="36B9CEA2" w14:textId="77777777" w:rsidTr="00636DA3">
      <w:tc>
        <w:tcPr>
          <w:tcW w:w="3978" w:type="dxa"/>
        </w:tcPr>
        <w:p w14:paraId="1ACF959D" w14:textId="77777777" w:rsidR="006D1C93" w:rsidRPr="00344AEE" w:rsidRDefault="006D1C93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6D1C93" w:rsidRDefault="006D1C93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210" w:type="dxa"/>
        </w:tcPr>
        <w:p w14:paraId="539FE2B5" w14:textId="77777777" w:rsidR="006D1C93" w:rsidRDefault="006D1C93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B13289">
            <w:rPr>
              <w:rFonts w:ascii="Arial" w:hAnsi="Arial"/>
              <w:b/>
              <w:noProof/>
            </w:rPr>
            <w:t>Disposition:  Closed,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6D1C93" w:rsidRDefault="006D1C93" w:rsidP="00636DA3">
          <w:pPr>
            <w:pStyle w:val="Header"/>
            <w:tabs>
              <w:tab w:val="clear" w:pos="4320"/>
              <w:tab w:val="left" w:pos="5454"/>
            </w:tabs>
            <w:spacing w:after="0"/>
            <w:ind w:left="72" w:right="-1728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B13289">
            <w:rPr>
              <w:rFonts w:ascii="Arial" w:hAnsi="Arial"/>
              <w:noProof/>
            </w:rPr>
            <w:t>OMG Issue No:  SBVR 15-26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6D1C93" w:rsidRPr="00344AEE" w:rsidRDefault="006D1C93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29457B"/>
    <w:rsid w:val="00314C5F"/>
    <w:rsid w:val="004E508A"/>
    <w:rsid w:val="00636DA3"/>
    <w:rsid w:val="006D1C93"/>
    <w:rsid w:val="008D69FF"/>
    <w:rsid w:val="00A95026"/>
    <w:rsid w:val="00B13289"/>
    <w:rsid w:val="00E75BBD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457B"/>
    <w:rPr>
      <w:rFonts w:ascii="Arial" w:hAnsi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457B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9</cp:revision>
  <cp:lastPrinted>2005-11-17T18:09:00Z</cp:lastPrinted>
  <dcterms:created xsi:type="dcterms:W3CDTF">2017-01-04T23:33:00Z</dcterms:created>
  <dcterms:modified xsi:type="dcterms:W3CDTF">2019-04-19T23:59:00Z</dcterms:modified>
  <cp:category/>
</cp:coreProperties>
</file>